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32445" w14:textId="771578AD" w:rsidR="00B20E21" w:rsidRPr="00133647" w:rsidRDefault="00133647" w:rsidP="00133647">
      <w:pPr>
        <w:spacing w:line="36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133647">
        <w:rPr>
          <w:rFonts w:ascii="Tahoma" w:hAnsi="Tahoma" w:cs="Tahoma"/>
          <w:b/>
          <w:bCs/>
          <w:sz w:val="56"/>
          <w:szCs w:val="56"/>
        </w:rPr>
        <w:t>PROCEDURY KORZYSTANIA ZE STADIONU</w:t>
      </w:r>
    </w:p>
    <w:p w14:paraId="5FE7BF33" w14:textId="77777777" w:rsidR="00154BB9" w:rsidRPr="00154BB9" w:rsidRDefault="00133647" w:rsidP="00154BB9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54BB9">
        <w:rPr>
          <w:rFonts w:ascii="Tahoma" w:hAnsi="Tahoma" w:cs="Tahoma"/>
          <w:b/>
          <w:bCs/>
          <w:sz w:val="32"/>
          <w:szCs w:val="32"/>
        </w:rPr>
        <w:t xml:space="preserve">Obiekt </w:t>
      </w:r>
      <w:r w:rsidR="00154BB9" w:rsidRPr="00154BB9">
        <w:rPr>
          <w:rFonts w:ascii="Tahoma" w:hAnsi="Tahoma" w:cs="Tahoma"/>
          <w:b/>
          <w:bCs/>
          <w:sz w:val="32"/>
          <w:szCs w:val="32"/>
        </w:rPr>
        <w:t xml:space="preserve">jest </w:t>
      </w:r>
      <w:r w:rsidRPr="00154BB9">
        <w:rPr>
          <w:rFonts w:ascii="Tahoma" w:hAnsi="Tahoma" w:cs="Tahoma"/>
          <w:b/>
          <w:bCs/>
          <w:sz w:val="32"/>
          <w:szCs w:val="32"/>
        </w:rPr>
        <w:t>czynny</w:t>
      </w:r>
      <w:r w:rsidR="00154BB9" w:rsidRPr="00154BB9">
        <w:rPr>
          <w:rFonts w:ascii="Tahoma" w:hAnsi="Tahoma" w:cs="Tahoma"/>
          <w:b/>
          <w:bCs/>
          <w:sz w:val="32"/>
          <w:szCs w:val="32"/>
        </w:rPr>
        <w:t>:</w:t>
      </w:r>
      <w:r w:rsidRPr="00154BB9">
        <w:rPr>
          <w:rFonts w:ascii="Tahoma" w:hAnsi="Tahoma" w:cs="Tahoma"/>
          <w:b/>
          <w:bCs/>
          <w:sz w:val="32"/>
          <w:szCs w:val="32"/>
        </w:rPr>
        <w:t xml:space="preserve"> </w:t>
      </w:r>
      <w:r w:rsidR="00154BB9" w:rsidRPr="00154BB9">
        <w:rPr>
          <w:rFonts w:ascii="Tahoma" w:hAnsi="Tahoma" w:cs="Tahoma"/>
          <w:b/>
          <w:bCs/>
          <w:sz w:val="32"/>
          <w:szCs w:val="32"/>
        </w:rPr>
        <w:br/>
      </w:r>
      <w:r w:rsidRPr="00154BB9">
        <w:rPr>
          <w:rFonts w:ascii="Tahoma" w:hAnsi="Tahoma" w:cs="Tahoma"/>
          <w:b/>
          <w:bCs/>
          <w:color w:val="FF0000"/>
          <w:sz w:val="32"/>
          <w:szCs w:val="32"/>
        </w:rPr>
        <w:t>od</w:t>
      </w:r>
      <w:r w:rsidRPr="00154BB9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154BB9">
        <w:rPr>
          <w:rFonts w:ascii="Tahoma" w:hAnsi="Tahoma" w:cs="Tahoma"/>
          <w:b/>
          <w:bCs/>
          <w:color w:val="FF0000"/>
          <w:sz w:val="32"/>
          <w:szCs w:val="32"/>
        </w:rPr>
        <w:t xml:space="preserve">poniedziałku do piątku </w:t>
      </w:r>
      <w:r w:rsidRPr="00154BB9">
        <w:rPr>
          <w:rFonts w:ascii="Tahoma" w:hAnsi="Tahoma" w:cs="Tahoma"/>
          <w:b/>
          <w:bCs/>
          <w:sz w:val="32"/>
          <w:szCs w:val="32"/>
        </w:rPr>
        <w:t xml:space="preserve">w godzinach: </w:t>
      </w:r>
      <w:r w:rsidR="00154BB9" w:rsidRPr="00154BB9">
        <w:rPr>
          <w:rFonts w:ascii="Tahoma" w:hAnsi="Tahoma" w:cs="Tahoma"/>
          <w:b/>
          <w:bCs/>
          <w:color w:val="FF0000"/>
          <w:sz w:val="32"/>
          <w:szCs w:val="32"/>
        </w:rPr>
        <w:t>8</w:t>
      </w:r>
      <w:r w:rsidRPr="00154BB9">
        <w:rPr>
          <w:rFonts w:ascii="Tahoma" w:hAnsi="Tahoma" w:cs="Tahoma"/>
          <w:b/>
          <w:bCs/>
          <w:color w:val="FF0000"/>
          <w:sz w:val="32"/>
          <w:szCs w:val="32"/>
        </w:rPr>
        <w:t xml:space="preserve">.00 – 20.00 </w:t>
      </w:r>
      <w:r w:rsidR="00154BB9" w:rsidRPr="00154BB9">
        <w:rPr>
          <w:rFonts w:ascii="Tahoma" w:hAnsi="Tahoma" w:cs="Tahoma"/>
          <w:b/>
          <w:bCs/>
          <w:color w:val="FF0000"/>
          <w:sz w:val="32"/>
          <w:szCs w:val="32"/>
        </w:rPr>
        <w:br/>
        <w:t xml:space="preserve">w soboty i niedzielę </w:t>
      </w:r>
      <w:r w:rsidR="00154BB9" w:rsidRPr="00154BB9">
        <w:rPr>
          <w:rFonts w:ascii="Tahoma" w:hAnsi="Tahoma" w:cs="Tahoma"/>
          <w:b/>
          <w:bCs/>
          <w:sz w:val="32"/>
          <w:szCs w:val="32"/>
        </w:rPr>
        <w:t xml:space="preserve">w godzinach </w:t>
      </w:r>
      <w:r w:rsidR="00154BB9" w:rsidRPr="00154BB9">
        <w:rPr>
          <w:rFonts w:ascii="Tahoma" w:hAnsi="Tahoma" w:cs="Tahoma"/>
          <w:b/>
          <w:bCs/>
          <w:color w:val="FF0000"/>
          <w:sz w:val="32"/>
          <w:szCs w:val="32"/>
        </w:rPr>
        <w:t>9.00 – 20.00</w:t>
      </w:r>
    </w:p>
    <w:p w14:paraId="6B51CA74" w14:textId="7FFEAF1B" w:rsidR="00133647" w:rsidRPr="00154BB9" w:rsidRDefault="00154BB9" w:rsidP="00154BB9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54BB9">
        <w:rPr>
          <w:rFonts w:ascii="Tahoma" w:hAnsi="Tahoma" w:cs="Tahoma"/>
          <w:b/>
          <w:bCs/>
          <w:sz w:val="32"/>
          <w:szCs w:val="32"/>
        </w:rPr>
        <w:t xml:space="preserve">Dla biegaczy </w:t>
      </w:r>
      <w:r>
        <w:rPr>
          <w:rFonts w:ascii="Tahoma" w:hAnsi="Tahoma" w:cs="Tahoma"/>
          <w:b/>
          <w:bCs/>
          <w:sz w:val="32"/>
          <w:szCs w:val="32"/>
        </w:rPr>
        <w:t xml:space="preserve">indywidualnych </w:t>
      </w:r>
      <w:r w:rsidRPr="00154BB9">
        <w:rPr>
          <w:rFonts w:ascii="Tahoma" w:hAnsi="Tahoma" w:cs="Tahoma"/>
          <w:b/>
          <w:bCs/>
          <w:sz w:val="32"/>
          <w:szCs w:val="32"/>
        </w:rPr>
        <w:t>wejście przez recepcję Sport hotel</w:t>
      </w:r>
    </w:p>
    <w:p w14:paraId="5CC1C165" w14:textId="71CAD0E9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Obowiązkowa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 xml:space="preserve">dezynfekcja rąk </w:t>
      </w:r>
      <w:r w:rsidRPr="00133647">
        <w:rPr>
          <w:rFonts w:ascii="Tahoma" w:hAnsi="Tahoma" w:cs="Tahoma"/>
          <w:b/>
          <w:bCs/>
          <w:sz w:val="32"/>
          <w:szCs w:val="32"/>
        </w:rPr>
        <w:t>dla wchodzących na obiekt</w:t>
      </w:r>
    </w:p>
    <w:p w14:paraId="2A86F3C6" w14:textId="088FD547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Rekomendowane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>zasłanianie</w:t>
      </w:r>
      <w:r w:rsidRPr="00133647">
        <w:rPr>
          <w:rFonts w:ascii="Tahoma" w:hAnsi="Tahoma" w:cs="Tahoma"/>
          <w:b/>
          <w:bCs/>
          <w:sz w:val="32"/>
          <w:szCs w:val="32"/>
        </w:rPr>
        <w:t xml:space="preserve"> twarzy</w:t>
      </w:r>
    </w:p>
    <w:p w14:paraId="7CEF03B9" w14:textId="7889E4E3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Rekomendowane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 xml:space="preserve">zachowanie 2m odstępów </w:t>
      </w:r>
      <w:r w:rsidRPr="00133647">
        <w:rPr>
          <w:rFonts w:ascii="Tahoma" w:hAnsi="Tahoma" w:cs="Tahoma"/>
          <w:b/>
          <w:bCs/>
          <w:sz w:val="32"/>
          <w:szCs w:val="32"/>
        </w:rPr>
        <w:t>pomiędzy użytkowników obiektu</w:t>
      </w:r>
    </w:p>
    <w:p w14:paraId="646322C3" w14:textId="4C7ED019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Przejście na obiekt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>w stroju sportowym (szatnie zamknięte)</w:t>
      </w:r>
    </w:p>
    <w:p w14:paraId="080F6560" w14:textId="7A58ED33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133647">
        <w:rPr>
          <w:rFonts w:ascii="Tahoma" w:hAnsi="Tahoma" w:cs="Tahoma"/>
          <w:b/>
          <w:bCs/>
          <w:color w:val="FF0000"/>
          <w:sz w:val="28"/>
          <w:szCs w:val="28"/>
        </w:rPr>
        <w:t xml:space="preserve">Po zakończeniu </w:t>
      </w:r>
      <w:r w:rsidRPr="00133647">
        <w:rPr>
          <w:rFonts w:ascii="Tahoma" w:hAnsi="Tahoma" w:cs="Tahoma"/>
          <w:b/>
          <w:bCs/>
          <w:sz w:val="28"/>
          <w:szCs w:val="28"/>
        </w:rPr>
        <w:t xml:space="preserve">korzystania z bieżni lub boiska </w:t>
      </w:r>
      <w:r w:rsidRPr="00133647">
        <w:rPr>
          <w:rFonts w:ascii="Tahoma" w:hAnsi="Tahoma" w:cs="Tahoma"/>
          <w:b/>
          <w:bCs/>
          <w:color w:val="FF0000"/>
          <w:sz w:val="28"/>
          <w:szCs w:val="28"/>
        </w:rPr>
        <w:t>obowiązuje niezwłoczne opuszczenie obiektu</w:t>
      </w:r>
    </w:p>
    <w:p w14:paraId="6A67612B" w14:textId="0CE7C166" w:rsidR="00133647" w:rsidRPr="00CA2188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Zakaz korzystania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>z trybun stadionu</w:t>
      </w:r>
    </w:p>
    <w:p w14:paraId="01661486" w14:textId="38398405" w:rsidR="00CA2188" w:rsidRPr="00133647" w:rsidRDefault="00CA2188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Możliwość korzystania </w:t>
      </w:r>
      <w:r w:rsidRPr="00CA2188">
        <w:rPr>
          <w:rFonts w:ascii="Tahoma" w:hAnsi="Tahoma" w:cs="Tahoma"/>
          <w:b/>
          <w:bCs/>
          <w:color w:val="FF0000"/>
          <w:sz w:val="32"/>
          <w:szCs w:val="32"/>
        </w:rPr>
        <w:t>wyłącznie z własnego sprzętu sportowego</w:t>
      </w:r>
    </w:p>
    <w:p w14:paraId="4949965A" w14:textId="75A17E4B" w:rsidR="00133647" w:rsidRPr="00133647" w:rsidRDefault="00133647" w:rsidP="00133647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133647">
        <w:rPr>
          <w:rFonts w:ascii="Tahoma" w:hAnsi="Tahoma" w:cs="Tahoma"/>
          <w:b/>
          <w:bCs/>
          <w:sz w:val="32"/>
          <w:szCs w:val="32"/>
        </w:rPr>
        <w:t xml:space="preserve">Obowiązuje </w:t>
      </w:r>
      <w:r w:rsidRPr="00133647">
        <w:rPr>
          <w:rFonts w:ascii="Tahoma" w:hAnsi="Tahoma" w:cs="Tahoma"/>
          <w:b/>
          <w:bCs/>
          <w:color w:val="FF0000"/>
          <w:sz w:val="32"/>
          <w:szCs w:val="32"/>
        </w:rPr>
        <w:t>regulamin obiektu</w:t>
      </w:r>
    </w:p>
    <w:p w14:paraId="4C0B7B89" w14:textId="6D8404E6" w:rsidR="00CA2188" w:rsidRPr="00154BB9" w:rsidRDefault="00CA2188" w:rsidP="00154BB9">
      <w:pPr>
        <w:pStyle w:val="Akapitzlist"/>
        <w:numPr>
          <w:ilvl w:val="0"/>
          <w:numId w:val="1"/>
        </w:num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D7809E" wp14:editId="2A9AB76E">
            <wp:simplePos x="0" y="0"/>
            <wp:positionH relativeFrom="column">
              <wp:posOffset>2310130</wp:posOffset>
            </wp:positionH>
            <wp:positionV relativeFrom="paragraph">
              <wp:posOffset>541655</wp:posOffset>
            </wp:positionV>
            <wp:extent cx="3762375" cy="6290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647" w:rsidRPr="00133647">
        <w:rPr>
          <w:rFonts w:ascii="Tahoma" w:hAnsi="Tahoma" w:cs="Tahoma"/>
          <w:b/>
          <w:bCs/>
          <w:sz w:val="32"/>
          <w:szCs w:val="32"/>
        </w:rPr>
        <w:t xml:space="preserve">Obowiązuje procedura </w:t>
      </w:r>
      <w:r w:rsidRPr="00CA2188">
        <w:rPr>
          <w:rFonts w:ascii="Tahoma" w:hAnsi="Tahoma" w:cs="Tahoma"/>
          <w:b/>
          <w:bCs/>
          <w:color w:val="FF0000"/>
          <w:sz w:val="32"/>
          <w:szCs w:val="32"/>
        </w:rPr>
        <w:t xml:space="preserve">wcześniejszej </w:t>
      </w:r>
      <w:r w:rsidR="00133647" w:rsidRPr="00133647">
        <w:rPr>
          <w:rFonts w:ascii="Tahoma" w:hAnsi="Tahoma" w:cs="Tahoma"/>
          <w:b/>
          <w:bCs/>
          <w:color w:val="FF0000"/>
          <w:sz w:val="32"/>
          <w:szCs w:val="32"/>
        </w:rPr>
        <w:t>rezerwacji obiektu</w:t>
      </w:r>
    </w:p>
    <w:p w14:paraId="767F454A" w14:textId="77777777" w:rsidR="00154BB9" w:rsidRDefault="00154BB9" w:rsidP="00CA2188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</w:p>
    <w:p w14:paraId="5FF59F0A" w14:textId="7CBCEA8E" w:rsidR="00CA2188" w:rsidRDefault="003178EA" w:rsidP="00CA2188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B6705C5" wp14:editId="1892CF2E">
            <wp:simplePos x="0" y="0"/>
            <wp:positionH relativeFrom="column">
              <wp:posOffset>4809490</wp:posOffset>
            </wp:positionH>
            <wp:positionV relativeFrom="paragraph">
              <wp:posOffset>335915</wp:posOffset>
            </wp:positionV>
            <wp:extent cx="4243607" cy="3752850"/>
            <wp:effectExtent l="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07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188">
        <w:rPr>
          <w:rFonts w:ascii="Tahoma" w:hAnsi="Tahoma" w:cs="Tahoma"/>
          <w:b/>
          <w:bCs/>
          <w:sz w:val="32"/>
          <w:szCs w:val="32"/>
        </w:rPr>
        <w:t xml:space="preserve">W TROSCE O WSPÓLNE BEZPIECZEŃSTWO </w:t>
      </w:r>
      <w:r w:rsidR="00CA2188">
        <w:rPr>
          <w:rFonts w:ascii="Tahoma" w:hAnsi="Tahoma" w:cs="Tahoma"/>
          <w:b/>
          <w:bCs/>
          <w:sz w:val="32"/>
          <w:szCs w:val="32"/>
        </w:rPr>
        <w:br/>
        <w:t xml:space="preserve">APELUJEMY O DBANIE ZARÓWNO O </w:t>
      </w:r>
      <w:r w:rsidR="00CA2188">
        <w:rPr>
          <w:rFonts w:ascii="Tahoma" w:hAnsi="Tahoma" w:cs="Tahoma"/>
          <w:b/>
          <w:bCs/>
          <w:sz w:val="32"/>
          <w:szCs w:val="32"/>
        </w:rPr>
        <w:br/>
        <w:t xml:space="preserve">ZDROWIE WŁASNE, JAK I INNYCH </w:t>
      </w:r>
      <w:r w:rsidR="000529F6">
        <w:rPr>
          <w:rFonts w:ascii="Tahoma" w:hAnsi="Tahoma" w:cs="Tahoma"/>
          <w:b/>
          <w:bCs/>
          <w:sz w:val="32"/>
          <w:szCs w:val="32"/>
        </w:rPr>
        <w:br/>
      </w:r>
      <w:r w:rsidR="00CA2188">
        <w:rPr>
          <w:rFonts w:ascii="Tahoma" w:hAnsi="Tahoma" w:cs="Tahoma"/>
          <w:b/>
          <w:bCs/>
          <w:sz w:val="32"/>
          <w:szCs w:val="32"/>
        </w:rPr>
        <w:t>UŻYTKOWNIKÓW NASZYCH OBIEKTÓW.</w:t>
      </w:r>
    </w:p>
    <w:p w14:paraId="17794C1C" w14:textId="77777777" w:rsidR="003178EA" w:rsidRDefault="003178EA" w:rsidP="00CA2188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</w:p>
    <w:p w14:paraId="7C20B785" w14:textId="23699894" w:rsidR="00CA2188" w:rsidRDefault="00CA2188" w:rsidP="00CA2188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OSOBY ZNAJDUJĄCE SIĘ NA TERENIE </w:t>
      </w:r>
      <w:r>
        <w:rPr>
          <w:rFonts w:ascii="Tahoma" w:hAnsi="Tahoma" w:cs="Tahoma"/>
          <w:b/>
          <w:bCs/>
          <w:sz w:val="32"/>
          <w:szCs w:val="32"/>
        </w:rPr>
        <w:br/>
        <w:t xml:space="preserve">OBIEKTÓW MAJĄ OBOWIĄZEK </w:t>
      </w:r>
      <w:r>
        <w:rPr>
          <w:rFonts w:ascii="Tahoma" w:hAnsi="Tahoma" w:cs="Tahoma"/>
          <w:b/>
          <w:bCs/>
          <w:sz w:val="32"/>
          <w:szCs w:val="32"/>
        </w:rPr>
        <w:br/>
        <w:t xml:space="preserve">STOSOWAĆ SIĘ DO POLECEŃ </w:t>
      </w:r>
      <w:r w:rsidR="003178EA">
        <w:rPr>
          <w:rFonts w:ascii="Tahoma" w:hAnsi="Tahoma" w:cs="Tahoma"/>
          <w:b/>
          <w:bCs/>
          <w:sz w:val="32"/>
          <w:szCs w:val="32"/>
        </w:rPr>
        <w:br/>
      </w:r>
      <w:r>
        <w:rPr>
          <w:rFonts w:ascii="Tahoma" w:hAnsi="Tahoma" w:cs="Tahoma"/>
          <w:b/>
          <w:bCs/>
          <w:sz w:val="32"/>
          <w:szCs w:val="32"/>
        </w:rPr>
        <w:t>PRACOWNIKÓW OBIEKTÓW.</w:t>
      </w:r>
    </w:p>
    <w:p w14:paraId="250F2768" w14:textId="77777777" w:rsidR="003178EA" w:rsidRDefault="003178EA" w:rsidP="00CA2188">
      <w:pPr>
        <w:spacing w:line="360" w:lineRule="auto"/>
        <w:rPr>
          <w:rFonts w:ascii="Tahoma" w:hAnsi="Tahoma" w:cs="Tahoma"/>
          <w:b/>
          <w:bCs/>
          <w:sz w:val="32"/>
          <w:szCs w:val="32"/>
        </w:rPr>
      </w:pPr>
    </w:p>
    <w:p w14:paraId="12A7F5BA" w14:textId="0F693339" w:rsidR="00CA2188" w:rsidRPr="00CA2188" w:rsidRDefault="00CA2188" w:rsidP="00CA2188">
      <w:pPr>
        <w:tabs>
          <w:tab w:val="left" w:pos="6946"/>
        </w:tabs>
        <w:spacing w:line="360" w:lineRule="auto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NIESTOSOWANIE SIĘ DO WYTYCZNYCH </w:t>
      </w:r>
      <w:r w:rsidR="003178EA">
        <w:rPr>
          <w:rFonts w:ascii="Tahoma" w:hAnsi="Tahoma" w:cs="Tahoma"/>
          <w:b/>
          <w:bCs/>
          <w:sz w:val="32"/>
          <w:szCs w:val="32"/>
        </w:rPr>
        <w:br/>
      </w:r>
      <w:r>
        <w:rPr>
          <w:rFonts w:ascii="Tahoma" w:hAnsi="Tahoma" w:cs="Tahoma"/>
          <w:b/>
          <w:bCs/>
          <w:sz w:val="32"/>
          <w:szCs w:val="32"/>
        </w:rPr>
        <w:t xml:space="preserve">MOŻE SKUTKOWAĆ INDYWIDUALNYMI </w:t>
      </w:r>
      <w:r w:rsidR="003178EA">
        <w:rPr>
          <w:rFonts w:ascii="Tahoma" w:hAnsi="Tahoma" w:cs="Tahoma"/>
          <w:b/>
          <w:bCs/>
          <w:sz w:val="32"/>
          <w:szCs w:val="32"/>
        </w:rPr>
        <w:br/>
      </w:r>
      <w:r>
        <w:rPr>
          <w:rFonts w:ascii="Tahoma" w:hAnsi="Tahoma" w:cs="Tahoma"/>
          <w:b/>
          <w:bCs/>
          <w:sz w:val="32"/>
          <w:szCs w:val="32"/>
        </w:rPr>
        <w:t>KONSEKWENCJAMI PRAWNYMI</w:t>
      </w:r>
    </w:p>
    <w:sectPr w:rsidR="00CA2188" w:rsidRPr="00CA2188" w:rsidSect="001336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2D2605"/>
    <w:multiLevelType w:val="hybridMultilevel"/>
    <w:tmpl w:val="70722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647"/>
    <w:rsid w:val="000529F6"/>
    <w:rsid w:val="00133647"/>
    <w:rsid w:val="00154BB9"/>
    <w:rsid w:val="003178EA"/>
    <w:rsid w:val="00331BCC"/>
    <w:rsid w:val="00732BBE"/>
    <w:rsid w:val="008C4F7D"/>
    <w:rsid w:val="00B20E21"/>
    <w:rsid w:val="00CA2188"/>
    <w:rsid w:val="00D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110E"/>
  <w15:chartTrackingRefBased/>
  <w15:docId w15:val="{5170CEE2-B69C-4011-9AD7-25322C5C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3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Bubin</dc:creator>
  <cp:keywords/>
  <dc:description/>
  <cp:lastModifiedBy>Mateusz Bubin</cp:lastModifiedBy>
  <cp:revision>2</cp:revision>
  <cp:lastPrinted>2020-05-18T11:45:00Z</cp:lastPrinted>
  <dcterms:created xsi:type="dcterms:W3CDTF">2020-06-15T09:36:00Z</dcterms:created>
  <dcterms:modified xsi:type="dcterms:W3CDTF">2020-06-15T09:36:00Z</dcterms:modified>
</cp:coreProperties>
</file>